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5B9B0" w14:textId="444A6622" w:rsidR="00834BFE" w:rsidRDefault="00834BFE" w:rsidP="00834BFE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UCHWAŁA NR  </w:t>
      </w:r>
      <w:r w:rsidR="00F92171">
        <w:rPr>
          <w:rFonts w:ascii="Arial" w:hAnsi="Arial" w:cs="Arial"/>
          <w:b/>
          <w:bCs/>
          <w:color w:val="auto"/>
          <w:sz w:val="24"/>
          <w:szCs w:val="24"/>
        </w:rPr>
        <w:t>549</w:t>
      </w:r>
      <w:r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F92171">
        <w:rPr>
          <w:rFonts w:ascii="Arial" w:hAnsi="Arial" w:cs="Arial"/>
          <w:b/>
          <w:bCs/>
          <w:color w:val="auto"/>
          <w:sz w:val="24"/>
          <w:szCs w:val="24"/>
        </w:rPr>
        <w:t>11637</w:t>
      </w:r>
      <w:r>
        <w:rPr>
          <w:rFonts w:ascii="Arial" w:hAnsi="Arial" w:cs="Arial"/>
          <w:b/>
          <w:bCs/>
          <w:color w:val="auto"/>
          <w:sz w:val="24"/>
          <w:szCs w:val="24"/>
        </w:rPr>
        <w:t>/23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="00F92171">
        <w:rPr>
          <w:rFonts w:ascii="Arial" w:hAnsi="Arial" w:cs="Arial"/>
          <w:bCs/>
          <w:color w:val="auto"/>
          <w:sz w:val="24"/>
          <w:szCs w:val="24"/>
        </w:rPr>
        <w:t xml:space="preserve">13 </w:t>
      </w:r>
      <w:r>
        <w:rPr>
          <w:rFonts w:ascii="Arial" w:hAnsi="Arial" w:cs="Arial"/>
          <w:bCs/>
          <w:color w:val="auto"/>
          <w:sz w:val="24"/>
          <w:szCs w:val="24"/>
        </w:rPr>
        <w:t>grudnia 2023 r.</w:t>
      </w:r>
    </w:p>
    <w:p w14:paraId="5DD176DE" w14:textId="77777777" w:rsidR="00834BFE" w:rsidRDefault="00834BFE" w:rsidP="00834BFE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47CA0BFF" w14:textId="77777777" w:rsidR="00834BFE" w:rsidRDefault="00834BFE" w:rsidP="00834BFE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samorządzie województwa (Dz. U. z 2022 r., poz. 2094 ze zm.)</w:t>
      </w:r>
      <w:r>
        <w:rPr>
          <w:rFonts w:ascii="Arial" w:hAnsi="Arial" w:cs="Arial"/>
          <w:iCs/>
        </w:rPr>
        <w:t>,</w:t>
      </w:r>
    </w:p>
    <w:p w14:paraId="2D3B1E50" w14:textId="77777777" w:rsidR="00834BFE" w:rsidRDefault="00834BFE" w:rsidP="00834BFE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5006B363" w14:textId="77777777" w:rsidR="00834BFE" w:rsidRDefault="00834BFE" w:rsidP="00834BF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14:paraId="2C1CAC04" w14:textId="116C04DE" w:rsidR="00834BFE" w:rsidRDefault="00834BFE" w:rsidP="00834BFE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0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br/>
        <w:t>Nr 486/10106/23 z dnia 9 maja 2023 r.</w:t>
      </w:r>
      <w:r>
        <w:rPr>
          <w:b w:val="0"/>
        </w:rPr>
        <w:t xml:space="preserve">w sprawie zmian w Regulaminie </w:t>
      </w:r>
      <w:r>
        <w:rPr>
          <w:b w:val="0"/>
        </w:rPr>
        <w:lastRenderedPageBreak/>
        <w:t xml:space="preserve">Organizacyjnym Urzędu Marszałkowskiego Województwa Podkarpackiego </w:t>
      </w:r>
      <w:r w:rsidR="0015773B">
        <w:rPr>
          <w:b w:val="0"/>
        </w:rPr>
        <w:br/>
      </w:r>
      <w:r>
        <w:rPr>
          <w:b w:val="0"/>
        </w:rPr>
        <w:t>w Rzeszowie</w:t>
      </w:r>
      <w:r>
        <w:rPr>
          <w:b w:val="0"/>
          <w:lang w:val="pl-PL"/>
        </w:rPr>
        <w:t xml:space="preserve"> </w:t>
      </w:r>
      <w:r w:rsidR="00175DDE">
        <w:rPr>
          <w:rFonts w:cs="Arial"/>
          <w:b w:val="0"/>
        </w:rPr>
        <w:t xml:space="preserve">w </w:t>
      </w:r>
      <w:r w:rsidR="00175DDE" w:rsidRPr="00B22550">
        <w:rPr>
          <w:rFonts w:cs="Arial"/>
          <w:bCs w:val="0"/>
        </w:rPr>
        <w:t xml:space="preserve">§ </w:t>
      </w:r>
      <w:r w:rsidR="00175DDE" w:rsidRPr="00B22550">
        <w:rPr>
          <w:rFonts w:cs="Arial"/>
          <w:bCs w:val="0"/>
          <w:lang w:val="pl-PL"/>
        </w:rPr>
        <w:t>27</w:t>
      </w:r>
      <w:r w:rsidR="00175DDE">
        <w:rPr>
          <w:rFonts w:cs="Arial"/>
          <w:bCs w:val="0"/>
          <w:lang w:val="pl-PL"/>
        </w:rPr>
        <w:t xml:space="preserve"> </w:t>
      </w:r>
      <w:r>
        <w:rPr>
          <w:b w:val="0"/>
          <w:lang w:val="pl-PL"/>
        </w:rPr>
        <w:t>wprowadza się następując</w:t>
      </w:r>
      <w:r w:rsidR="00175DDE">
        <w:rPr>
          <w:b w:val="0"/>
          <w:lang w:val="pl-PL"/>
        </w:rPr>
        <w:t>e</w:t>
      </w:r>
      <w:r>
        <w:rPr>
          <w:b w:val="0"/>
          <w:lang w:val="pl-PL"/>
        </w:rPr>
        <w:t xml:space="preserve"> zmian</w:t>
      </w:r>
      <w:r w:rsidR="00175DDE">
        <w:rPr>
          <w:b w:val="0"/>
          <w:lang w:val="pl-PL"/>
        </w:rPr>
        <w:t>y</w:t>
      </w:r>
      <w:r>
        <w:rPr>
          <w:b w:val="0"/>
          <w:lang w:val="pl-PL"/>
        </w:rPr>
        <w:t>:</w:t>
      </w:r>
    </w:p>
    <w:p w14:paraId="0E379F65" w14:textId="77777777" w:rsidR="00834BFE" w:rsidRPr="00834BFE" w:rsidRDefault="00834BFE" w:rsidP="00834BFE">
      <w:pPr>
        <w:pStyle w:val="Tekstpodstawowy2"/>
        <w:jc w:val="both"/>
        <w:rPr>
          <w:rFonts w:cs="Arial"/>
          <w:b w:val="0"/>
          <w:bCs w:val="0"/>
          <w:color w:val="000000"/>
          <w:shd w:val="clear" w:color="auto" w:fill="FFFFFF"/>
          <w:lang w:val="pl-PL"/>
        </w:rPr>
      </w:pPr>
    </w:p>
    <w:p w14:paraId="62FFE121" w14:textId="54A0F518" w:rsidR="00834BFE" w:rsidRDefault="00834BFE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pkt 9 </w:t>
      </w:r>
      <w:proofErr w:type="spellStart"/>
      <w:r>
        <w:rPr>
          <w:rFonts w:eastAsiaTheme="majorEastAsia" w:cs="Arial"/>
          <w:b w:val="0"/>
          <w:bCs w:val="0"/>
          <w:color w:val="000000"/>
          <w:lang w:val="pl-PL"/>
        </w:rPr>
        <w:t>ppkt</w:t>
      </w:r>
      <w:proofErr w:type="spellEnd"/>
      <w:r>
        <w:rPr>
          <w:rFonts w:eastAsiaTheme="majorEastAsia" w:cs="Arial"/>
          <w:b w:val="0"/>
          <w:bCs w:val="0"/>
          <w:color w:val="000000"/>
          <w:lang w:val="pl-PL"/>
        </w:rPr>
        <w:t xml:space="preserve"> b otrzymuje brzmienie:</w:t>
      </w:r>
    </w:p>
    <w:p w14:paraId="5F9653E9" w14:textId="77777777" w:rsidR="00834BFE" w:rsidRDefault="00834BFE" w:rsidP="00175DDE">
      <w:pPr>
        <w:pStyle w:val="Tekstpodstawowy2"/>
        <w:spacing w:before="60"/>
        <w:ind w:left="426" w:hanging="142"/>
        <w:jc w:val="both"/>
        <w:rPr>
          <w:rFonts w:cs="Arial"/>
          <w:b w:val="0"/>
          <w:lang w:val="pl-PL"/>
        </w:rPr>
      </w:pPr>
      <w:r>
        <w:rPr>
          <w:rFonts w:cs="Arial"/>
          <w:b w:val="0"/>
        </w:rPr>
        <w:t>„</w:t>
      </w:r>
      <w:r>
        <w:rPr>
          <w:rFonts w:cs="Arial"/>
          <w:b w:val="0"/>
          <w:lang w:val="pl-PL"/>
        </w:rPr>
        <w:t>b) programów ochrony przed hałasem dla obszaru województwa,”,</w:t>
      </w:r>
    </w:p>
    <w:p w14:paraId="0830421A" w14:textId="77777777" w:rsidR="00834BFE" w:rsidRDefault="00834BFE" w:rsidP="00175DDE">
      <w:pPr>
        <w:pStyle w:val="Tekstpodstawowy2"/>
        <w:ind w:left="284" w:hanging="284"/>
        <w:jc w:val="both"/>
        <w:rPr>
          <w:rFonts w:cs="Arial"/>
          <w:b w:val="0"/>
          <w:lang w:val="pl-PL"/>
        </w:rPr>
      </w:pPr>
    </w:p>
    <w:p w14:paraId="0D6C9A5D" w14:textId="3DB9189F" w:rsidR="00834BFE" w:rsidRPr="00834BFE" w:rsidRDefault="00834BFE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>pkt 35 otrzymuje brzmienie:</w:t>
      </w:r>
    </w:p>
    <w:p w14:paraId="7FF4E3AF" w14:textId="5DB78383" w:rsidR="00834BFE" w:rsidRDefault="00834BFE" w:rsidP="00175DDE">
      <w:pPr>
        <w:pStyle w:val="Tekstpodstawowy2"/>
        <w:spacing w:before="60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 xml:space="preserve">„35) przygotowywanie i wdrażanie Wojewódzkiego Programu Rozwoju Odnawialnych Źródeł Energii dla Województwa Podkarpackiego,”, </w:t>
      </w:r>
    </w:p>
    <w:p w14:paraId="190F5412" w14:textId="77777777" w:rsidR="00834BFE" w:rsidRDefault="00834BFE" w:rsidP="00834BFE">
      <w:pPr>
        <w:pStyle w:val="Tekstpodstawowy2"/>
        <w:jc w:val="both"/>
        <w:rPr>
          <w:rFonts w:cs="Arial"/>
          <w:b w:val="0"/>
          <w:lang w:val="pl-PL"/>
        </w:rPr>
      </w:pPr>
    </w:p>
    <w:p w14:paraId="6568AF82" w14:textId="4388FBD7" w:rsidR="00834BFE" w:rsidRPr="00834BFE" w:rsidRDefault="00834BFE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>pkt 41 otrzymuje brzmienie:</w:t>
      </w:r>
    </w:p>
    <w:p w14:paraId="1731BE41" w14:textId="6AF53197" w:rsidR="00834BFE" w:rsidRDefault="00834BFE" w:rsidP="00175DDE">
      <w:pPr>
        <w:pStyle w:val="Tekstpodstawowy2"/>
        <w:spacing w:before="60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„41) wdrażanie programu dotyczącego przeci</w:t>
      </w:r>
      <w:r w:rsidR="0015773B">
        <w:rPr>
          <w:rFonts w:cs="Arial"/>
          <w:b w:val="0"/>
          <w:lang w:val="pl-PL"/>
        </w:rPr>
        <w:t>w</w:t>
      </w:r>
      <w:r>
        <w:rPr>
          <w:rFonts w:cs="Arial"/>
          <w:b w:val="0"/>
          <w:lang w:val="pl-PL"/>
        </w:rPr>
        <w:t>działania zmianom klimatu i ich skutkom na obszarze województwa w zakresie należącym do właściwości Marszałka i Sejmiku</w:t>
      </w:r>
      <w:r w:rsidR="0015773B">
        <w:rPr>
          <w:rFonts w:cs="Arial"/>
          <w:b w:val="0"/>
          <w:lang w:val="pl-PL"/>
        </w:rPr>
        <w:t>,”,</w:t>
      </w:r>
    </w:p>
    <w:p w14:paraId="515AE937" w14:textId="77777777" w:rsidR="0015773B" w:rsidRDefault="0015773B" w:rsidP="0015773B">
      <w:pPr>
        <w:pStyle w:val="Tekstpodstawowy2"/>
        <w:jc w:val="both"/>
        <w:rPr>
          <w:rFonts w:cs="Arial"/>
          <w:b w:val="0"/>
          <w:lang w:val="pl-PL"/>
        </w:rPr>
      </w:pPr>
    </w:p>
    <w:p w14:paraId="6C124E84" w14:textId="7E1B730D" w:rsidR="0015773B" w:rsidRPr="0015773B" w:rsidRDefault="0015773B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>pkt 42 otrzymuje brzmienie:</w:t>
      </w:r>
    </w:p>
    <w:p w14:paraId="3901ED3F" w14:textId="5B7C5601" w:rsidR="0015773B" w:rsidRDefault="0015773B" w:rsidP="00175DDE">
      <w:pPr>
        <w:pStyle w:val="Tekstpodstawowy2"/>
        <w:spacing w:before="60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 xml:space="preserve">„42) sporządzanie Wojewódzkiego Programu Ochrony Środowiska oraz raportu </w:t>
      </w:r>
      <w:r w:rsidR="003D0669">
        <w:rPr>
          <w:rFonts w:cs="Arial"/>
          <w:b w:val="0"/>
          <w:lang w:val="pl-PL"/>
        </w:rPr>
        <w:br/>
      </w:r>
      <w:r>
        <w:rPr>
          <w:rFonts w:cs="Arial"/>
          <w:b w:val="0"/>
          <w:lang w:val="pl-PL"/>
        </w:rPr>
        <w:t>z jego realizacji,”,</w:t>
      </w:r>
    </w:p>
    <w:p w14:paraId="421D0EBC" w14:textId="77777777" w:rsidR="0015773B" w:rsidRDefault="0015773B" w:rsidP="0015773B">
      <w:pPr>
        <w:pStyle w:val="Tekstpodstawowy2"/>
        <w:jc w:val="both"/>
        <w:rPr>
          <w:rFonts w:cs="Arial"/>
          <w:b w:val="0"/>
          <w:lang w:val="pl-PL"/>
        </w:rPr>
      </w:pPr>
    </w:p>
    <w:p w14:paraId="5E1D1B39" w14:textId="29B4027E" w:rsidR="0015773B" w:rsidRPr="003D0669" w:rsidRDefault="0015773B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>po pkt 43 kropkę zastępuje się przecinkiem i dodaje się pkt 4</w:t>
      </w:r>
      <w:r w:rsidR="003D0669">
        <w:rPr>
          <w:rFonts w:cs="Arial"/>
          <w:b w:val="0"/>
          <w:lang w:val="pl-PL"/>
        </w:rPr>
        <w:t>4</w:t>
      </w:r>
      <w:r>
        <w:rPr>
          <w:rFonts w:cs="Arial"/>
          <w:b w:val="0"/>
          <w:lang w:val="pl-PL"/>
        </w:rPr>
        <w:t>) – 47) w brzmieniu:</w:t>
      </w:r>
    </w:p>
    <w:p w14:paraId="497CC4E7" w14:textId="44CA9079" w:rsidR="003D0669" w:rsidRDefault="003D0669" w:rsidP="00175DDE">
      <w:pPr>
        <w:pStyle w:val="Tekstpodstawowy2"/>
        <w:spacing w:before="60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„44) opiniowanie projektów powiatowych programów ochrony środowiska,</w:t>
      </w:r>
    </w:p>
    <w:p w14:paraId="0D2F2C9D" w14:textId="77777777" w:rsidR="003D0669" w:rsidRPr="003D0669" w:rsidRDefault="003D0669" w:rsidP="003D0669">
      <w:pPr>
        <w:pStyle w:val="Tekstpodstawowy2"/>
        <w:ind w:left="284"/>
        <w:jc w:val="both"/>
        <w:rPr>
          <w:rFonts w:cs="Arial"/>
          <w:b w:val="0"/>
          <w:sz w:val="10"/>
          <w:szCs w:val="10"/>
        </w:rPr>
      </w:pPr>
    </w:p>
    <w:p w14:paraId="30854D67" w14:textId="5E77338C" w:rsidR="0015773B" w:rsidRDefault="0015773B" w:rsidP="0015773B">
      <w:pPr>
        <w:pStyle w:val="Tekstpodstawowy2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45) prowadzenie sprawozdawczości związanej z Centralnym Rejestrem Oszczędności Energii Finalnej,</w:t>
      </w:r>
    </w:p>
    <w:p w14:paraId="170D99CA" w14:textId="77777777" w:rsidR="0015773B" w:rsidRPr="0015773B" w:rsidRDefault="0015773B" w:rsidP="0015773B">
      <w:pPr>
        <w:pStyle w:val="Tekstpodstawowy2"/>
        <w:ind w:left="284"/>
        <w:jc w:val="both"/>
        <w:rPr>
          <w:rFonts w:cs="Arial"/>
          <w:b w:val="0"/>
          <w:sz w:val="10"/>
          <w:szCs w:val="10"/>
          <w:lang w:val="pl-PL"/>
        </w:rPr>
      </w:pPr>
    </w:p>
    <w:p w14:paraId="1356573C" w14:textId="501F30EF" w:rsidR="0015773B" w:rsidRDefault="0015773B" w:rsidP="0015773B">
      <w:pPr>
        <w:pStyle w:val="Tekstpodstawowy2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46) przygotowywanie wniosków projektowych, aplikowanie o środki oraz realizacja projektów środowiskowych finansowanych ze środków zewnętrznych (krajowych, zagranicznych) we współpracy z departamentami Urzędu oraz innymi jednostkami,</w:t>
      </w:r>
    </w:p>
    <w:p w14:paraId="2669D504" w14:textId="77777777" w:rsidR="0015773B" w:rsidRPr="0015773B" w:rsidRDefault="0015773B" w:rsidP="0015773B">
      <w:pPr>
        <w:pStyle w:val="Tekstpodstawowy2"/>
        <w:ind w:left="284"/>
        <w:jc w:val="both"/>
        <w:rPr>
          <w:rFonts w:cs="Arial"/>
          <w:b w:val="0"/>
          <w:sz w:val="10"/>
          <w:szCs w:val="10"/>
          <w:lang w:val="pl-PL"/>
        </w:rPr>
      </w:pPr>
    </w:p>
    <w:p w14:paraId="76BFDD9D" w14:textId="5A4B472C" w:rsidR="0015773B" w:rsidRPr="0015773B" w:rsidRDefault="0015773B" w:rsidP="0015773B">
      <w:pPr>
        <w:pStyle w:val="Tekstpodstawowy2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47) pozyskiwanie środków finansowych ze źródeł zewnętrznych mi</w:t>
      </w:r>
      <w:r w:rsidR="003D0669">
        <w:rPr>
          <w:rFonts w:cs="Arial"/>
          <w:b w:val="0"/>
          <w:lang w:val="pl-PL"/>
        </w:rPr>
        <w:t>ę</w:t>
      </w:r>
      <w:r>
        <w:rPr>
          <w:rFonts w:cs="Arial"/>
          <w:b w:val="0"/>
          <w:lang w:val="pl-PL"/>
        </w:rPr>
        <w:t>dzy innymi Narodowy i Wojewódzki Fundusz Ochrony Środowiska i Gospodarki Wodnej, Programy Komisji Europejskiej oraz realizacja projektów z zakresu ochrony bioróżnorodności, przyrody i krajobrazu oraz edukacji ekologicznej.”.</w:t>
      </w:r>
    </w:p>
    <w:p w14:paraId="44D7C8A5" w14:textId="77777777" w:rsidR="00834BFE" w:rsidRDefault="00834BFE" w:rsidP="00834BFE">
      <w:pPr>
        <w:pStyle w:val="Tekstpodstawowy2"/>
        <w:jc w:val="left"/>
        <w:rPr>
          <w:rFonts w:cs="Arial"/>
          <w:b w:val="0"/>
          <w:lang w:val="pl-PL"/>
        </w:rPr>
      </w:pPr>
    </w:p>
    <w:p w14:paraId="25392BD3" w14:textId="77777777" w:rsidR="00834BFE" w:rsidRDefault="00834BFE" w:rsidP="00834BF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1D52F4E0" w14:textId="77777777" w:rsidR="00834BFE" w:rsidRDefault="00834BFE" w:rsidP="00834BFE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12890A32" w14:textId="77777777" w:rsidR="00834BFE" w:rsidRDefault="00834BFE" w:rsidP="00834BF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3</w:t>
      </w:r>
    </w:p>
    <w:p w14:paraId="2E58EB52" w14:textId="407B3BE0" w:rsidR="00834BFE" w:rsidRDefault="00834BFE" w:rsidP="00834B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</w:t>
      </w:r>
      <w:r w:rsidR="008B2CDC">
        <w:rPr>
          <w:rFonts w:ascii="Arial" w:hAnsi="Arial" w:cs="Arial"/>
        </w:rPr>
        <w:t>iem</w:t>
      </w:r>
      <w:r w:rsidR="003D0669">
        <w:rPr>
          <w:rFonts w:ascii="Arial" w:hAnsi="Arial" w:cs="Arial"/>
        </w:rPr>
        <w:t xml:space="preserve"> 1 stycznia 202</w:t>
      </w:r>
      <w:r w:rsidR="00747806">
        <w:rPr>
          <w:rFonts w:ascii="Arial" w:hAnsi="Arial" w:cs="Arial"/>
        </w:rPr>
        <w:t>4 r.</w:t>
      </w:r>
    </w:p>
    <w:p w14:paraId="24486363" w14:textId="77777777" w:rsidR="00834BFE" w:rsidRDefault="00834BFE" w:rsidP="00834BFE">
      <w:pPr>
        <w:spacing w:after="200" w:line="276" w:lineRule="auto"/>
        <w:rPr>
          <w:rFonts w:ascii="Arial" w:hAnsi="Arial" w:cs="Arial"/>
          <w:b/>
          <w:u w:val="single"/>
        </w:rPr>
      </w:pPr>
    </w:p>
    <w:p w14:paraId="08198218" w14:textId="77777777" w:rsidR="00834BFE" w:rsidRDefault="00834BFE" w:rsidP="00834BFE">
      <w:pPr>
        <w:spacing w:after="200" w:line="276" w:lineRule="auto"/>
        <w:rPr>
          <w:rFonts w:ascii="Arial" w:hAnsi="Arial" w:cs="Arial"/>
          <w:b/>
          <w:u w:val="single"/>
        </w:rPr>
      </w:pPr>
    </w:p>
    <w:p w14:paraId="55A07DE0" w14:textId="50FE92A1" w:rsidR="00834BFE" w:rsidRDefault="00834BFE" w:rsidP="00834BFE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92171">
        <w:rPr>
          <w:rFonts w:ascii="Arial" w:hAnsi="Arial" w:cs="Arial"/>
          <w:b/>
        </w:rPr>
        <w:t>Wicemarszałek Województwa</w:t>
      </w:r>
    </w:p>
    <w:p w14:paraId="6B0CEAAB" w14:textId="539231E6" w:rsidR="00F92171" w:rsidRDefault="00F92171" w:rsidP="00834BFE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Piotr Pilch</w:t>
      </w:r>
    </w:p>
    <w:p w14:paraId="0909EC32" w14:textId="77777777" w:rsidR="00834BFE" w:rsidRDefault="00834BFE" w:rsidP="00834BFE">
      <w:pPr>
        <w:spacing w:after="200" w:line="276" w:lineRule="auto"/>
        <w:rPr>
          <w:rFonts w:ascii="Arial" w:hAnsi="Arial" w:cs="Arial"/>
          <w:b/>
        </w:rPr>
      </w:pPr>
    </w:p>
    <w:p w14:paraId="08F0D1C2" w14:textId="77777777" w:rsidR="00F92171" w:rsidRDefault="00F92171" w:rsidP="00F92171">
      <w:pPr>
        <w:rPr>
          <w:rFonts w:ascii="Arial" w:hAnsi="Arial" w:cs="Arial"/>
          <w:b/>
          <w:u w:val="single"/>
        </w:rPr>
      </w:pPr>
    </w:p>
    <w:sectPr w:rsidR="00F92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4D6ED9"/>
    <w:multiLevelType w:val="hybridMultilevel"/>
    <w:tmpl w:val="BEDEF39C"/>
    <w:lvl w:ilvl="0" w:tplc="F28224C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35AA0623"/>
    <w:multiLevelType w:val="hybridMultilevel"/>
    <w:tmpl w:val="8BB630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9431E"/>
    <w:multiLevelType w:val="hybridMultilevel"/>
    <w:tmpl w:val="5D7A66F6"/>
    <w:lvl w:ilvl="0" w:tplc="6D0E2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0914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9631894">
    <w:abstractNumId w:val="3"/>
  </w:num>
  <w:num w:numId="3" w16cid:durableId="1653411321">
    <w:abstractNumId w:val="0"/>
  </w:num>
  <w:num w:numId="4" w16cid:durableId="1043168558">
    <w:abstractNumId w:val="1"/>
  </w:num>
  <w:num w:numId="5" w16cid:durableId="946430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FE"/>
    <w:rsid w:val="0015773B"/>
    <w:rsid w:val="00175DDE"/>
    <w:rsid w:val="001915D6"/>
    <w:rsid w:val="003D0669"/>
    <w:rsid w:val="0051019B"/>
    <w:rsid w:val="00747806"/>
    <w:rsid w:val="00834BFE"/>
    <w:rsid w:val="008B2CDC"/>
    <w:rsid w:val="00A06058"/>
    <w:rsid w:val="00B22550"/>
    <w:rsid w:val="00B731AE"/>
    <w:rsid w:val="00BD45E6"/>
    <w:rsid w:val="00ED5CA5"/>
    <w:rsid w:val="00F9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A6BBB"/>
  <w15:chartTrackingRefBased/>
  <w15:docId w15:val="{82C1A2A9-16C8-4E7B-B622-D47268A4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B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B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B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BF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BF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34BFE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34BFE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zmian w Regulaminie Organizacyjnym Urzędu Marszałkowskiego Województwa Podkarpackiego w Rzeszowie</dc:title>
  <dc:subject/>
  <dc:creator>help desk;A.Skrobacz@podkarpackie.pl</dc:creator>
  <cp:keywords/>
  <dc:description/>
  <cp:lastModifiedBy>help desk</cp:lastModifiedBy>
  <cp:revision>2</cp:revision>
  <cp:lastPrinted>2023-12-06T10:31:00Z</cp:lastPrinted>
  <dcterms:created xsi:type="dcterms:W3CDTF">2023-12-15T11:27:00Z</dcterms:created>
  <dcterms:modified xsi:type="dcterms:W3CDTF">2023-12-15T11:27:00Z</dcterms:modified>
</cp:coreProperties>
</file>